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279"/>
      </w:tblGrid>
      <w:tr w:rsidR="00E6248E" w14:paraId="6951C436" w14:textId="77777777" w:rsidTr="00121315">
        <w:tc>
          <w:tcPr>
            <w:tcW w:w="5528" w:type="dxa"/>
          </w:tcPr>
          <w:p w14:paraId="5ED02611" w14:textId="77777777" w:rsidR="00E6248E" w:rsidRPr="00F01FD4" w:rsidRDefault="00E6248E" w:rsidP="00121315">
            <w:pPr>
              <w:tabs>
                <w:tab w:val="left" w:pos="426"/>
                <w:tab w:val="left" w:pos="1418"/>
              </w:tabs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F01FD4">
              <w:rPr>
                <w:sz w:val="24"/>
                <w:szCs w:val="24"/>
              </w:rPr>
              <w:t xml:space="preserve">Приложение </w:t>
            </w:r>
          </w:p>
          <w:p w14:paraId="725150B6" w14:textId="77777777" w:rsidR="00E6248E" w:rsidRPr="00F01FD4" w:rsidRDefault="00E6248E" w:rsidP="00121315">
            <w:pPr>
              <w:tabs>
                <w:tab w:val="left" w:pos="426"/>
                <w:tab w:val="left" w:pos="1418"/>
              </w:tabs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F01FD4">
              <w:rPr>
                <w:sz w:val="24"/>
                <w:szCs w:val="24"/>
              </w:rPr>
              <w:t>к постановлению администрации города</w:t>
            </w:r>
          </w:p>
          <w:p w14:paraId="34923D98" w14:textId="77777777" w:rsidR="00E6248E" w:rsidRPr="00F01FD4" w:rsidRDefault="00E6248E" w:rsidP="00121315">
            <w:pPr>
              <w:tabs>
                <w:tab w:val="left" w:pos="426"/>
                <w:tab w:val="left" w:pos="1418"/>
              </w:tabs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F01F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16.10.2025</w:t>
            </w:r>
            <w:r w:rsidRPr="00F01FD4">
              <w:rPr>
                <w:sz w:val="24"/>
                <w:szCs w:val="24"/>
              </w:rPr>
              <w:t xml:space="preserve"> </w:t>
            </w:r>
            <w:r w:rsidRPr="00F01FD4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2488-п</w:t>
            </w:r>
          </w:p>
        </w:tc>
      </w:tr>
      <w:tr w:rsidR="00E6248E" w14:paraId="06387268" w14:textId="77777777" w:rsidTr="00121315">
        <w:tc>
          <w:tcPr>
            <w:tcW w:w="5528" w:type="dxa"/>
          </w:tcPr>
          <w:p w14:paraId="00E13D36" w14:textId="77777777" w:rsidR="00E6248E" w:rsidRPr="00F01FD4" w:rsidRDefault="00E6248E" w:rsidP="00121315">
            <w:pPr>
              <w:tabs>
                <w:tab w:val="left" w:pos="426"/>
                <w:tab w:val="left" w:pos="1418"/>
              </w:tabs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  <w:p w14:paraId="5BF6022E" w14:textId="77777777" w:rsidR="00E6248E" w:rsidRPr="00F01FD4" w:rsidRDefault="00E6248E" w:rsidP="00121315">
            <w:pPr>
              <w:tabs>
                <w:tab w:val="left" w:pos="426"/>
                <w:tab w:val="left" w:pos="1418"/>
              </w:tabs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F01FD4">
              <w:rPr>
                <w:sz w:val="24"/>
                <w:szCs w:val="24"/>
              </w:rPr>
              <w:t>Приложение № 2</w:t>
            </w:r>
          </w:p>
          <w:p w14:paraId="07BE7615" w14:textId="77777777" w:rsidR="00E6248E" w:rsidRPr="00F01FD4" w:rsidRDefault="00E6248E" w:rsidP="00121315">
            <w:pPr>
              <w:tabs>
                <w:tab w:val="left" w:pos="426"/>
                <w:tab w:val="left" w:pos="1418"/>
              </w:tabs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F01FD4">
              <w:rPr>
                <w:sz w:val="24"/>
                <w:szCs w:val="24"/>
              </w:rPr>
              <w:t>к постановлению администрации города</w:t>
            </w:r>
          </w:p>
          <w:p w14:paraId="30C4BAA1" w14:textId="77777777" w:rsidR="00E6248E" w:rsidRPr="00F01FD4" w:rsidRDefault="00E6248E" w:rsidP="00121315">
            <w:pPr>
              <w:tabs>
                <w:tab w:val="left" w:pos="426"/>
                <w:tab w:val="left" w:pos="1418"/>
              </w:tabs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F01FD4">
              <w:rPr>
                <w:sz w:val="24"/>
                <w:szCs w:val="24"/>
              </w:rPr>
              <w:t>от 11.08.2025 № 1992-п</w:t>
            </w:r>
          </w:p>
        </w:tc>
      </w:tr>
    </w:tbl>
    <w:p w14:paraId="3E89B0EF" w14:textId="77777777" w:rsidR="00E6248E" w:rsidRDefault="00E6248E" w:rsidP="00E6248E">
      <w:pPr>
        <w:tabs>
          <w:tab w:val="left" w:pos="426"/>
          <w:tab w:val="left" w:pos="1418"/>
        </w:tabs>
        <w:spacing w:line="276" w:lineRule="auto"/>
        <w:ind w:right="-1"/>
        <w:jc w:val="right"/>
        <w:rPr>
          <w:sz w:val="24"/>
          <w:szCs w:val="24"/>
        </w:rPr>
      </w:pPr>
    </w:p>
    <w:p w14:paraId="4355A0A8" w14:textId="77777777" w:rsidR="00E6248E" w:rsidRPr="00E16EBC" w:rsidRDefault="00E6248E" w:rsidP="00E6248E">
      <w:pPr>
        <w:tabs>
          <w:tab w:val="left" w:pos="426"/>
          <w:tab w:val="left" w:pos="1418"/>
        </w:tabs>
        <w:spacing w:line="276" w:lineRule="auto"/>
        <w:ind w:right="-1"/>
        <w:jc w:val="center"/>
        <w:rPr>
          <w:b/>
          <w:sz w:val="24"/>
          <w:szCs w:val="24"/>
        </w:rPr>
      </w:pPr>
      <w:r w:rsidRPr="00E16EBC">
        <w:rPr>
          <w:b/>
          <w:sz w:val="24"/>
          <w:szCs w:val="24"/>
        </w:rPr>
        <w:t xml:space="preserve">Состав </w:t>
      </w:r>
      <w:r>
        <w:rPr>
          <w:b/>
          <w:sz w:val="24"/>
          <w:szCs w:val="24"/>
        </w:rPr>
        <w:t xml:space="preserve">оргкомитета Премии </w:t>
      </w:r>
      <w:r w:rsidRPr="00E16EB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Новые созидатели</w:t>
      </w:r>
      <w:r w:rsidRPr="00E16EBC">
        <w:rPr>
          <w:b/>
          <w:sz w:val="24"/>
          <w:szCs w:val="24"/>
        </w:rPr>
        <w:t>»</w:t>
      </w:r>
    </w:p>
    <w:p w14:paraId="47013315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</w:p>
    <w:p w14:paraId="1411959B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Перевалов Стефан Владимирович – председатель оргкомитета, временно исполняющий полномочия главы города Обнинска;</w:t>
      </w:r>
    </w:p>
    <w:p w14:paraId="01A52125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Журавлёва Елена Евгеньевна – заместитель председателя оргкомитета, </w:t>
      </w:r>
      <w:r w:rsidRPr="002305CB">
        <w:rPr>
          <w:sz w:val="24"/>
          <w:szCs w:val="24"/>
        </w:rPr>
        <w:t>заместитель главы администрации города Обнинска – управляющий делами администрации города Обнинска</w:t>
      </w:r>
      <w:r>
        <w:rPr>
          <w:sz w:val="24"/>
          <w:szCs w:val="24"/>
        </w:rPr>
        <w:t>;</w:t>
      </w:r>
    </w:p>
    <w:p w14:paraId="36F54702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proofErr w:type="spellStart"/>
      <w:r w:rsidRPr="00D150C6">
        <w:rPr>
          <w:sz w:val="24"/>
          <w:szCs w:val="24"/>
        </w:rPr>
        <w:t>Висковская</w:t>
      </w:r>
      <w:proofErr w:type="spellEnd"/>
      <w:r w:rsidRPr="00D150C6">
        <w:rPr>
          <w:sz w:val="24"/>
          <w:szCs w:val="24"/>
        </w:rPr>
        <w:t xml:space="preserve"> Ирина Николаевна</w:t>
      </w:r>
      <w:r>
        <w:rPr>
          <w:sz w:val="24"/>
          <w:szCs w:val="24"/>
        </w:rPr>
        <w:t xml:space="preserve"> – заместитель председателя оргкомитета, заместитель главы администрации города Обнинска по экономическому развитию;</w:t>
      </w:r>
    </w:p>
    <w:p w14:paraId="7AB1E4E7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Вичканов</w:t>
      </w:r>
      <w:proofErr w:type="spellEnd"/>
      <w:r>
        <w:rPr>
          <w:sz w:val="24"/>
          <w:szCs w:val="24"/>
        </w:rPr>
        <w:t xml:space="preserve"> Роман Александрович</w:t>
      </w:r>
      <w:r w:rsidRPr="00401919">
        <w:rPr>
          <w:sz w:val="24"/>
          <w:szCs w:val="24"/>
        </w:rPr>
        <w:t xml:space="preserve"> </w:t>
      </w:r>
      <w:r>
        <w:rPr>
          <w:sz w:val="24"/>
          <w:szCs w:val="24"/>
        </w:rPr>
        <w:t>– секретарь оргкомитета, председатель комитета по организационной работе и взаимодействию с государственными и общественными организациями.</w:t>
      </w:r>
    </w:p>
    <w:p w14:paraId="15A75AAC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</w:p>
    <w:p w14:paraId="504E2990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Члены оргкомитета:</w:t>
      </w:r>
    </w:p>
    <w:p w14:paraId="619D522D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Бобырь Алексей Александрович – директор филиала АО «Ро</w:t>
      </w:r>
      <w:r w:rsidRPr="006874A9">
        <w:rPr>
          <w:sz w:val="24"/>
          <w:szCs w:val="24"/>
        </w:rPr>
        <w:t>сатом Инфраструктурные решения» в г. Обнинске</w:t>
      </w:r>
      <w:r>
        <w:rPr>
          <w:sz w:val="24"/>
          <w:szCs w:val="24"/>
        </w:rPr>
        <w:t xml:space="preserve"> (по согласованию);</w:t>
      </w:r>
    </w:p>
    <w:p w14:paraId="6B667285" w14:textId="77777777" w:rsidR="00E6248E" w:rsidRPr="000A4072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b/>
          <w:i/>
          <w:color w:val="0000FF"/>
          <w:sz w:val="24"/>
          <w:szCs w:val="24"/>
          <w:u w:val="single"/>
        </w:rPr>
      </w:pPr>
      <w:r>
        <w:rPr>
          <w:sz w:val="24"/>
          <w:szCs w:val="24"/>
        </w:rPr>
        <w:t>Волнистова Татьяна Валерьевна – заместитель главы администрации города Обнинска в сфере образования – начальник Управления общего образования;</w:t>
      </w:r>
      <w:r w:rsidRPr="00E16EBC">
        <w:rPr>
          <w:sz w:val="24"/>
          <w:szCs w:val="24"/>
        </w:rPr>
        <w:t xml:space="preserve"> </w:t>
      </w:r>
    </w:p>
    <w:p w14:paraId="544440EA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Волотовский Сергей Васильевич – </w:t>
      </w:r>
      <w:r w:rsidRPr="00EB1C82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МАУ</w:t>
      </w:r>
      <w:r w:rsidRPr="00EB1C82">
        <w:rPr>
          <w:sz w:val="24"/>
          <w:szCs w:val="24"/>
        </w:rPr>
        <w:t xml:space="preserve"> «Коммунальное управление»</w:t>
      </w:r>
      <w:r>
        <w:rPr>
          <w:sz w:val="24"/>
          <w:szCs w:val="24"/>
        </w:rPr>
        <w:t xml:space="preserve"> (по согласованию); </w:t>
      </w:r>
    </w:p>
    <w:p w14:paraId="597B40BA" w14:textId="77777777" w:rsidR="00E6248E" w:rsidRPr="00CD2346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Давыдова Жанна Владимировна - директор муниципального автономного учреждения «</w:t>
      </w:r>
      <w:r w:rsidRPr="006510DD">
        <w:rPr>
          <w:sz w:val="24"/>
          <w:szCs w:val="24"/>
        </w:rPr>
        <w:t>Городской парк</w:t>
      </w:r>
      <w:r>
        <w:rPr>
          <w:sz w:val="24"/>
          <w:szCs w:val="24"/>
        </w:rPr>
        <w:t>» (по согласованию);</w:t>
      </w:r>
    </w:p>
    <w:p w14:paraId="686EF2BD" w14:textId="77777777" w:rsidR="00E6248E" w:rsidRPr="00F274D7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Жужгова</w:t>
      </w:r>
      <w:proofErr w:type="spellEnd"/>
      <w:r>
        <w:rPr>
          <w:sz w:val="24"/>
          <w:szCs w:val="24"/>
        </w:rPr>
        <w:t xml:space="preserve"> Ирина Николаевна – ведущий специалист к</w:t>
      </w:r>
      <w:r w:rsidRPr="000D1550">
        <w:rPr>
          <w:sz w:val="24"/>
          <w:szCs w:val="24"/>
        </w:rPr>
        <w:t>омитета п</w:t>
      </w:r>
      <w:r>
        <w:rPr>
          <w:sz w:val="24"/>
          <w:szCs w:val="24"/>
        </w:rPr>
        <w:t>о физической культуре и спорту а</w:t>
      </w:r>
      <w:r w:rsidRPr="000D1550">
        <w:rPr>
          <w:sz w:val="24"/>
          <w:szCs w:val="24"/>
        </w:rPr>
        <w:t>дминистрации города</w:t>
      </w:r>
      <w:r>
        <w:rPr>
          <w:sz w:val="24"/>
          <w:szCs w:val="24"/>
        </w:rPr>
        <w:t xml:space="preserve"> Обнинска</w:t>
      </w:r>
      <w:r w:rsidRPr="000D1550">
        <w:rPr>
          <w:sz w:val="24"/>
          <w:szCs w:val="24"/>
        </w:rPr>
        <w:t>;</w:t>
      </w:r>
    </w:p>
    <w:p w14:paraId="03632E55" w14:textId="77777777" w:rsidR="00E6248E" w:rsidRPr="00653A87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</w:pPr>
      <w:r>
        <w:rPr>
          <w:sz w:val="24"/>
          <w:szCs w:val="24"/>
        </w:rPr>
        <w:t>Иванов Сергей Анатольевич – директор МРНЦ имени А.Ф. Цыба - филиала ФГБУ «НМИЦ» Министерства здравоохранения РФ (по согласованию);</w:t>
      </w:r>
      <w:r w:rsidRPr="006532D6">
        <w:t xml:space="preserve"> </w:t>
      </w:r>
    </w:p>
    <w:p w14:paraId="0EF5150D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 w:rsidRPr="00220FC4">
        <w:rPr>
          <w:sz w:val="24"/>
          <w:szCs w:val="24"/>
        </w:rPr>
        <w:t>Комбаров Андрей Александрович</w:t>
      </w:r>
      <w:r>
        <w:rPr>
          <w:sz w:val="24"/>
          <w:szCs w:val="24"/>
        </w:rPr>
        <w:t xml:space="preserve"> – ведущий специалист отдела по делам молодежи администрации города Обнинска;</w:t>
      </w:r>
    </w:p>
    <w:p w14:paraId="6B35409A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Калякин Дмитрий Сергеевич – руководитель проектов по устойчивому развитию АО «ГНЦ РФ – ФЭИ им. А.И. </w:t>
      </w:r>
      <w:proofErr w:type="spellStart"/>
      <w:r>
        <w:rPr>
          <w:sz w:val="24"/>
          <w:szCs w:val="24"/>
        </w:rPr>
        <w:t>Лейпунского</w:t>
      </w:r>
      <w:proofErr w:type="spellEnd"/>
      <w:r>
        <w:rPr>
          <w:sz w:val="24"/>
          <w:szCs w:val="24"/>
        </w:rPr>
        <w:t>» (по согласованию);</w:t>
      </w:r>
    </w:p>
    <w:p w14:paraId="74FC4C94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Карасев Дмитрий Николаевич – председатель первичной профсоюзной организации</w:t>
      </w:r>
      <w:r w:rsidRPr="00653A87">
        <w:rPr>
          <w:sz w:val="24"/>
          <w:szCs w:val="24"/>
        </w:rPr>
        <w:t xml:space="preserve"> работников МРНЦ им. А. Ф. Цыба- филиала ФГБУ «НМИЦ радиологии»</w:t>
      </w:r>
      <w:r>
        <w:rPr>
          <w:sz w:val="24"/>
          <w:szCs w:val="24"/>
        </w:rPr>
        <w:t xml:space="preserve"> (по согласованию);</w:t>
      </w:r>
    </w:p>
    <w:p w14:paraId="0E12B4B1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proofErr w:type="spellStart"/>
      <w:r w:rsidRPr="000A4072">
        <w:rPr>
          <w:sz w:val="24"/>
          <w:szCs w:val="24"/>
        </w:rPr>
        <w:t>Касабринова</w:t>
      </w:r>
      <w:proofErr w:type="spellEnd"/>
      <w:r w:rsidRPr="000A4072">
        <w:rPr>
          <w:sz w:val="24"/>
          <w:szCs w:val="24"/>
        </w:rPr>
        <w:t xml:space="preserve"> Ирина Васильевна</w:t>
      </w:r>
      <w:r>
        <w:rPr>
          <w:sz w:val="24"/>
          <w:szCs w:val="24"/>
        </w:rPr>
        <w:t xml:space="preserve"> – директор</w:t>
      </w:r>
      <w:r w:rsidRPr="007F6E1C">
        <w:rPr>
          <w:sz w:val="24"/>
          <w:szCs w:val="24"/>
        </w:rPr>
        <w:t xml:space="preserve"> муниципального автономного учреждения «Дом культуры ФЭИ» (по согласованию);</w:t>
      </w:r>
    </w:p>
    <w:p w14:paraId="7EAAA591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Козлов Андрей Петрович – заместитель главы администрации города Обнинска по вопросам архитектуры и градостроительства;</w:t>
      </w:r>
    </w:p>
    <w:p w14:paraId="739E9F83" w14:textId="77777777" w:rsidR="00E6248E" w:rsidRPr="00D150C6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 w:rsidRPr="002A3739">
        <w:rPr>
          <w:sz w:val="24"/>
          <w:szCs w:val="24"/>
        </w:rPr>
        <w:t>Козаков Дмитр</w:t>
      </w:r>
      <w:r>
        <w:rPr>
          <w:sz w:val="24"/>
          <w:szCs w:val="24"/>
        </w:rPr>
        <w:t>ий Юрьевич – заместитель главы а</w:t>
      </w:r>
      <w:r w:rsidRPr="002A3739">
        <w:rPr>
          <w:sz w:val="24"/>
          <w:szCs w:val="24"/>
        </w:rPr>
        <w:t>дминистрации города</w:t>
      </w:r>
      <w:r>
        <w:rPr>
          <w:sz w:val="24"/>
          <w:szCs w:val="24"/>
        </w:rPr>
        <w:t xml:space="preserve"> Обнинска</w:t>
      </w:r>
      <w:r w:rsidRPr="002A3739">
        <w:rPr>
          <w:sz w:val="24"/>
          <w:szCs w:val="24"/>
        </w:rPr>
        <w:t xml:space="preserve"> по вопросам организации транспортного обслуживания</w:t>
      </w:r>
      <w:r>
        <w:rPr>
          <w:sz w:val="24"/>
          <w:szCs w:val="24"/>
        </w:rPr>
        <w:t xml:space="preserve"> населения</w:t>
      </w:r>
      <w:r w:rsidRPr="002A373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275A5DE7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Кононов Олег Евгеньевич – генеральный</w:t>
      </w:r>
    </w:p>
    <w:p w14:paraId="50D11D64" w14:textId="77777777" w:rsidR="00E6248E" w:rsidRPr="006527B9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директор АО «НИФХИ им. Л.Я. Карпова» (по согласованию);</w:t>
      </w:r>
      <w:r w:rsidRPr="006527B9">
        <w:rPr>
          <w:sz w:val="24"/>
          <w:szCs w:val="24"/>
        </w:rPr>
        <w:t xml:space="preserve"> </w:t>
      </w:r>
    </w:p>
    <w:p w14:paraId="01616132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proofErr w:type="spellStart"/>
      <w:r w:rsidRPr="001D0EAF">
        <w:rPr>
          <w:sz w:val="24"/>
          <w:szCs w:val="24"/>
        </w:rPr>
        <w:t>Курдяе</w:t>
      </w:r>
      <w:r>
        <w:rPr>
          <w:sz w:val="24"/>
          <w:szCs w:val="24"/>
        </w:rPr>
        <w:t>в</w:t>
      </w:r>
      <w:proofErr w:type="spellEnd"/>
      <w:r>
        <w:rPr>
          <w:sz w:val="24"/>
          <w:szCs w:val="24"/>
        </w:rPr>
        <w:t xml:space="preserve"> Сергей Михайлович – директор </w:t>
      </w:r>
      <w:r w:rsidRPr="001D0EAF">
        <w:rPr>
          <w:sz w:val="24"/>
          <w:szCs w:val="24"/>
        </w:rPr>
        <w:t>ФГ</w:t>
      </w:r>
      <w:r>
        <w:rPr>
          <w:sz w:val="24"/>
          <w:szCs w:val="24"/>
        </w:rPr>
        <w:t xml:space="preserve">БУЗ «Клиническая больница № 8» </w:t>
      </w:r>
      <w:r w:rsidRPr="001D0EAF">
        <w:rPr>
          <w:sz w:val="24"/>
          <w:szCs w:val="24"/>
        </w:rPr>
        <w:t>ФМБА России (по согласованию);</w:t>
      </w:r>
    </w:p>
    <w:p w14:paraId="0FDA62CE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proofErr w:type="spellStart"/>
      <w:r w:rsidRPr="00F274D7">
        <w:rPr>
          <w:sz w:val="24"/>
          <w:szCs w:val="24"/>
        </w:rPr>
        <w:t>Курдеева</w:t>
      </w:r>
      <w:proofErr w:type="spellEnd"/>
      <w:r w:rsidRPr="00F274D7">
        <w:rPr>
          <w:sz w:val="24"/>
          <w:szCs w:val="24"/>
        </w:rPr>
        <w:t xml:space="preserve"> Светлана Александровна</w:t>
      </w:r>
      <w:r>
        <w:rPr>
          <w:sz w:val="24"/>
          <w:szCs w:val="24"/>
        </w:rPr>
        <w:t xml:space="preserve"> – директор МБУ ДО «ДШИ 2 им. Н. Метнера» (по согласованию);</w:t>
      </w:r>
    </w:p>
    <w:p w14:paraId="480D2FAF" w14:textId="77777777" w:rsidR="00E6248E" w:rsidRPr="001D0EAF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Куренкова Елена Викторовна – председатель комитета </w:t>
      </w:r>
      <w:r w:rsidRPr="002A3739">
        <w:rPr>
          <w:sz w:val="24"/>
          <w:szCs w:val="24"/>
        </w:rPr>
        <w:t>потребительского рынка и связи</w:t>
      </w:r>
      <w:r>
        <w:rPr>
          <w:sz w:val="24"/>
          <w:szCs w:val="24"/>
        </w:rPr>
        <w:t xml:space="preserve"> администрации города Обнинска;</w:t>
      </w:r>
    </w:p>
    <w:p w14:paraId="3CEB306B" w14:textId="77777777" w:rsidR="00E6248E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Лебезов</w:t>
      </w:r>
      <w:proofErr w:type="spellEnd"/>
      <w:r>
        <w:rPr>
          <w:sz w:val="24"/>
          <w:szCs w:val="24"/>
        </w:rPr>
        <w:t xml:space="preserve"> Андрей Александрович – генеральный директор АО «ГНЦ РФ – ФЭИ им. А.И. </w:t>
      </w:r>
      <w:proofErr w:type="spellStart"/>
      <w:r>
        <w:rPr>
          <w:sz w:val="24"/>
          <w:szCs w:val="24"/>
        </w:rPr>
        <w:t>Лейпунского</w:t>
      </w:r>
      <w:proofErr w:type="spellEnd"/>
      <w:r>
        <w:rPr>
          <w:sz w:val="24"/>
          <w:szCs w:val="24"/>
        </w:rPr>
        <w:t xml:space="preserve">» (по согласованию); </w:t>
      </w:r>
    </w:p>
    <w:p w14:paraId="25AD40F4" w14:textId="77777777" w:rsidR="00E6248E" w:rsidRPr="000D1550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 w:rsidRPr="000D1550">
        <w:rPr>
          <w:sz w:val="24"/>
          <w:szCs w:val="24"/>
        </w:rPr>
        <w:t>Милюков Игорь Владимирович – директор МБУ «Дом учёных» (по согласованию);</w:t>
      </w:r>
    </w:p>
    <w:p w14:paraId="02A1A071" w14:textId="77777777" w:rsidR="00E6248E" w:rsidRPr="006510DD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Панов Алексей Валерьевич – и.о. директора </w:t>
      </w:r>
      <w:r w:rsidRPr="006510DD">
        <w:rPr>
          <w:sz w:val="24"/>
          <w:szCs w:val="24"/>
        </w:rPr>
        <w:t>ИАТЭ НИЯУ МИФИ</w:t>
      </w:r>
      <w:r>
        <w:rPr>
          <w:sz w:val="24"/>
          <w:szCs w:val="24"/>
        </w:rPr>
        <w:t xml:space="preserve"> (по согласованию);</w:t>
      </w:r>
    </w:p>
    <w:p w14:paraId="0D94D3B0" w14:textId="77777777" w:rsidR="00E6248E" w:rsidRPr="00B772EB" w:rsidRDefault="00E6248E" w:rsidP="00E6248E">
      <w:pPr>
        <w:tabs>
          <w:tab w:val="left" w:pos="3402"/>
          <w:tab w:val="left" w:pos="9071"/>
        </w:tabs>
        <w:spacing w:line="276" w:lineRule="auto"/>
        <w:ind w:right="-1" w:firstLine="851"/>
        <w:jc w:val="both"/>
        <w:rPr>
          <w:b/>
          <w:sz w:val="24"/>
          <w:szCs w:val="24"/>
        </w:rPr>
      </w:pPr>
      <w:r w:rsidRPr="00B94A78">
        <w:rPr>
          <w:sz w:val="24"/>
          <w:szCs w:val="24"/>
        </w:rPr>
        <w:t>Сарычев Сергей Алексеевич</w:t>
      </w:r>
      <w:r>
        <w:rPr>
          <w:sz w:val="24"/>
          <w:szCs w:val="24"/>
        </w:rPr>
        <w:t xml:space="preserve"> – временно исполняющий обязанности генерального директора ФГБУ «НПО «Тайфун»» (по согласованию);</w:t>
      </w:r>
      <w:r w:rsidRPr="008C4DBB">
        <w:rPr>
          <w:sz w:val="24"/>
          <w:szCs w:val="24"/>
        </w:rPr>
        <w:t xml:space="preserve"> </w:t>
      </w:r>
    </w:p>
    <w:p w14:paraId="2189C91B" w14:textId="77777777" w:rsidR="00E6248E" w:rsidRDefault="00E6248E" w:rsidP="00E6248E">
      <w:pPr>
        <w:tabs>
          <w:tab w:val="left" w:pos="720"/>
        </w:tabs>
        <w:spacing w:line="276" w:lineRule="auto"/>
        <w:ind w:right="-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Раудуве</w:t>
      </w:r>
      <w:proofErr w:type="spellEnd"/>
      <w:r>
        <w:rPr>
          <w:sz w:val="24"/>
          <w:szCs w:val="24"/>
        </w:rPr>
        <w:t xml:space="preserve"> Игорь </w:t>
      </w:r>
      <w:proofErr w:type="spellStart"/>
      <w:r>
        <w:rPr>
          <w:sz w:val="24"/>
          <w:szCs w:val="24"/>
        </w:rPr>
        <w:t>Винцентасович</w:t>
      </w:r>
      <w:proofErr w:type="spellEnd"/>
      <w:r>
        <w:rPr>
          <w:sz w:val="24"/>
          <w:szCs w:val="24"/>
        </w:rPr>
        <w:t xml:space="preserve"> – заместитель главы администрации города Обнинска по вопросам городского хозяйства;</w:t>
      </w:r>
    </w:p>
    <w:p w14:paraId="3DF4C3D6" w14:textId="77777777" w:rsidR="00E6248E" w:rsidRDefault="00E6248E" w:rsidP="00E6248E">
      <w:pPr>
        <w:tabs>
          <w:tab w:val="left" w:pos="720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Родионов Валентин Яковлевич – генеральный директор ОАО «Приборный завод «Сигнал» (по согласованию);</w:t>
      </w:r>
    </w:p>
    <w:p w14:paraId="7209B6F7" w14:textId="77777777" w:rsidR="00E6248E" w:rsidRPr="001F7C71" w:rsidRDefault="00E6248E" w:rsidP="00E6248E">
      <w:pPr>
        <w:tabs>
          <w:tab w:val="left" w:pos="720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Селезнев</w:t>
      </w:r>
      <w:r w:rsidRPr="001F7C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Юрий Николаевич – ректор </w:t>
      </w:r>
      <w:r w:rsidRPr="001F7C71">
        <w:rPr>
          <w:sz w:val="24"/>
          <w:szCs w:val="24"/>
        </w:rPr>
        <w:t>АНО ДПО «</w:t>
      </w:r>
      <w:r>
        <w:rPr>
          <w:sz w:val="24"/>
          <w:szCs w:val="24"/>
        </w:rPr>
        <w:t>Техническая академия Р</w:t>
      </w:r>
      <w:r w:rsidRPr="001F7C71">
        <w:rPr>
          <w:sz w:val="24"/>
          <w:szCs w:val="24"/>
        </w:rPr>
        <w:t>осатома»</w:t>
      </w:r>
      <w:r>
        <w:rPr>
          <w:sz w:val="24"/>
          <w:szCs w:val="24"/>
        </w:rPr>
        <w:t xml:space="preserve"> (по согласованию);</w:t>
      </w:r>
    </w:p>
    <w:p w14:paraId="79BD13D8" w14:textId="77777777" w:rsidR="00E6248E" w:rsidRDefault="00E6248E" w:rsidP="00E6248E">
      <w:pPr>
        <w:tabs>
          <w:tab w:val="left" w:pos="720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Силкин Андрей Николаевич – генеральный директор ОАО «</w:t>
      </w:r>
      <w:r w:rsidRPr="001F7C71">
        <w:rPr>
          <w:sz w:val="24"/>
          <w:szCs w:val="24"/>
        </w:rPr>
        <w:t>Обнинское научно-производственное предприяти</w:t>
      </w:r>
      <w:r>
        <w:rPr>
          <w:sz w:val="24"/>
          <w:szCs w:val="24"/>
        </w:rPr>
        <w:t xml:space="preserve">е «Технология» им. </w:t>
      </w:r>
      <w:proofErr w:type="spellStart"/>
      <w:r>
        <w:rPr>
          <w:sz w:val="24"/>
          <w:szCs w:val="24"/>
        </w:rPr>
        <w:t>А.Г.Ромашин</w:t>
      </w:r>
      <w:proofErr w:type="spellEnd"/>
      <w:r>
        <w:rPr>
          <w:sz w:val="24"/>
          <w:szCs w:val="24"/>
        </w:rPr>
        <w:t>» (по согласованию);</w:t>
      </w:r>
    </w:p>
    <w:p w14:paraId="65AF37E2" w14:textId="77777777" w:rsidR="00E6248E" w:rsidRDefault="00E6248E" w:rsidP="00E6248E">
      <w:pPr>
        <w:tabs>
          <w:tab w:val="left" w:pos="720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Соловьева Эльвира </w:t>
      </w:r>
      <w:proofErr w:type="spellStart"/>
      <w:r>
        <w:rPr>
          <w:sz w:val="24"/>
          <w:szCs w:val="24"/>
        </w:rPr>
        <w:t>Зинуровна</w:t>
      </w:r>
      <w:proofErr w:type="spellEnd"/>
      <w:r>
        <w:rPr>
          <w:sz w:val="24"/>
          <w:szCs w:val="24"/>
        </w:rPr>
        <w:t xml:space="preserve"> – председатель комитета по </w:t>
      </w:r>
      <w:proofErr w:type="spellStart"/>
      <w:r>
        <w:rPr>
          <w:sz w:val="24"/>
          <w:szCs w:val="24"/>
        </w:rPr>
        <w:t>документационно</w:t>
      </w:r>
      <w:proofErr w:type="spellEnd"/>
      <w:r>
        <w:rPr>
          <w:sz w:val="24"/>
          <w:szCs w:val="24"/>
        </w:rPr>
        <w:t>-контрольной работе администрации города Обнинска;</w:t>
      </w:r>
    </w:p>
    <w:p w14:paraId="0DFFC108" w14:textId="77777777" w:rsidR="00E6248E" w:rsidRDefault="00E6248E" w:rsidP="00E6248E">
      <w:pPr>
        <w:tabs>
          <w:tab w:val="left" w:pos="720"/>
        </w:tabs>
        <w:spacing w:line="276" w:lineRule="auto"/>
        <w:ind w:right="-1" w:firstLine="851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Тютюнник Евгений Владимирович - </w:t>
      </w:r>
      <w:r w:rsidRPr="00653A87">
        <w:rPr>
          <w:sz w:val="24"/>
          <w:szCs w:val="24"/>
        </w:rPr>
        <w:t>директор по связям с общественностью</w:t>
      </w:r>
      <w:r>
        <w:rPr>
          <w:sz w:val="24"/>
          <w:szCs w:val="24"/>
        </w:rPr>
        <w:t xml:space="preserve"> ООО «</w:t>
      </w:r>
      <w:r w:rsidRPr="00653A87">
        <w:rPr>
          <w:sz w:val="24"/>
          <w:szCs w:val="24"/>
        </w:rPr>
        <w:t>SINTEC Group</w:t>
      </w:r>
      <w:r>
        <w:rPr>
          <w:sz w:val="24"/>
          <w:szCs w:val="24"/>
        </w:rPr>
        <w:t>» (по согласованию);</w:t>
      </w:r>
    </w:p>
    <w:p w14:paraId="279D00E9" w14:textId="77777777" w:rsidR="00E6248E" w:rsidRDefault="00E6248E" w:rsidP="00E6248E">
      <w:pPr>
        <w:tabs>
          <w:tab w:val="left" w:pos="0"/>
        </w:tabs>
        <w:spacing w:line="276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Фалеева Ирина Николаевна -</w:t>
      </w:r>
      <w:r w:rsidRPr="00D150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начальник управления </w:t>
      </w:r>
      <w:r w:rsidRPr="001524F0">
        <w:rPr>
          <w:sz w:val="24"/>
          <w:szCs w:val="24"/>
        </w:rPr>
        <w:t>культуры и туризма</w:t>
      </w:r>
      <w:r>
        <w:rPr>
          <w:sz w:val="24"/>
          <w:szCs w:val="24"/>
        </w:rPr>
        <w:t xml:space="preserve"> администрации города Обнинска;</w:t>
      </w:r>
    </w:p>
    <w:p w14:paraId="4D38BC8A" w14:textId="77777777" w:rsidR="00E6248E" w:rsidRDefault="00E6248E" w:rsidP="00E6248E">
      <w:pPr>
        <w:tabs>
          <w:tab w:val="left" w:pos="0"/>
        </w:tabs>
        <w:spacing w:line="276" w:lineRule="auto"/>
        <w:ind w:right="-1" w:firstLine="851"/>
        <w:jc w:val="both"/>
        <w:rPr>
          <w:sz w:val="24"/>
          <w:szCs w:val="24"/>
        </w:rPr>
      </w:pPr>
      <w:r w:rsidRPr="002305CB">
        <w:rPr>
          <w:sz w:val="24"/>
          <w:szCs w:val="24"/>
        </w:rPr>
        <w:t>Шафранова Наталья Сергеевна</w:t>
      </w:r>
      <w:r>
        <w:rPr>
          <w:sz w:val="24"/>
          <w:szCs w:val="24"/>
        </w:rPr>
        <w:t xml:space="preserve"> – начальник информационно-новостного</w:t>
      </w:r>
      <w:r w:rsidRPr="002305CB">
        <w:rPr>
          <w:sz w:val="24"/>
          <w:szCs w:val="24"/>
        </w:rPr>
        <w:t xml:space="preserve"> отдел</w:t>
      </w:r>
      <w:r>
        <w:rPr>
          <w:sz w:val="24"/>
          <w:szCs w:val="24"/>
        </w:rPr>
        <w:t xml:space="preserve">а администрации города Обнинска комитета </w:t>
      </w:r>
      <w:r w:rsidRPr="00B94A78">
        <w:rPr>
          <w:sz w:val="24"/>
          <w:szCs w:val="24"/>
        </w:rPr>
        <w:t>по взаимодействию со средствами массовой информации</w:t>
      </w:r>
      <w:r>
        <w:rPr>
          <w:sz w:val="24"/>
          <w:szCs w:val="24"/>
        </w:rPr>
        <w:t>.</w:t>
      </w:r>
    </w:p>
    <w:p w14:paraId="39D346AC" w14:textId="77777777" w:rsidR="00E6248E" w:rsidRDefault="00E6248E"/>
    <w:sectPr w:rsidR="00E6248E" w:rsidSect="00E6248E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8E"/>
    <w:rsid w:val="00D56E20"/>
    <w:rsid w:val="00E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6BED"/>
  <w15:chartTrackingRefBased/>
  <w15:docId w15:val="{4AA1073C-C4D1-4B58-9B4D-790A55BD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48E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48E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48E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48E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48E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48E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48E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48E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48E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4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4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48E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48E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48E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2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48E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624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24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2025-10-17T17:21:00Z</dcterms:created>
  <dcterms:modified xsi:type="dcterms:W3CDTF">2025-10-17T17:22:00Z</dcterms:modified>
</cp:coreProperties>
</file>