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034516">
        <w:rPr>
          <w:rFonts w:ascii="Times New Roman" w:hAnsi="Times New Roman" w:cs="Times New Roman"/>
          <w:sz w:val="22"/>
          <w:szCs w:val="22"/>
        </w:rPr>
        <w:t>5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5C7039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октября 2018 № 1775-п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034516" w:rsidP="00034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  <w:r w:rsidR="00DF16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Калужская ярмарка.Обнинск</w:t>
            </w:r>
            <w:r w:rsidR="00DF168D"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034516" w:rsidP="00C20B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4025041743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034516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1024000955956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034516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034516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412 789,10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034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30 298,72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0345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034516">
              <w:rPr>
                <w:rFonts w:ascii="Times New Roman" w:eastAsia="Times New Roman" w:hAnsi="Times New Roman" w:cs="Times New Roman"/>
                <w:lang w:eastAsia="ru-RU"/>
              </w:rPr>
              <w:t>412 789,10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D61C73">
              <w:rPr>
                <w:rFonts w:ascii="Times New Roman" w:eastAsia="Times New Roman" w:hAnsi="Times New Roman" w:cs="Times New Roman"/>
                <w:lang w:eastAsia="ru-RU"/>
              </w:rPr>
              <w:t>ликвидации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</w:t>
            </w:r>
            <w:r w:rsidR="00034516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  <w:r w:rsidR="00C20B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34516">
              <w:rPr>
                <w:rFonts w:ascii="Times New Roman" w:eastAsia="Times New Roman" w:hAnsi="Times New Roman" w:cs="Times New Roman"/>
                <w:lang w:eastAsia="ru-RU"/>
              </w:rPr>
              <w:t>Калужская ярмарка.Обнинск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03451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C7413" w:rsidRPr="007B053C" w:rsidTr="0065340D">
        <w:tc>
          <w:tcPr>
            <w:tcW w:w="7020" w:type="dxa"/>
          </w:tcPr>
          <w:p w:rsidR="00EC7413" w:rsidRPr="007B053C" w:rsidRDefault="00EC7413" w:rsidP="00034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решение Арбитражного суда Калужской области от </w:t>
            </w:r>
            <w:r w:rsidR="00034516">
              <w:rPr>
                <w:rFonts w:ascii="Times New Roman" w:hAnsi="Times New Roman" w:cs="Times New Roman"/>
                <w:szCs w:val="22"/>
              </w:rPr>
              <w:t>22</w:t>
            </w:r>
            <w:r>
              <w:rPr>
                <w:rFonts w:ascii="Times New Roman" w:hAnsi="Times New Roman" w:cs="Times New Roman"/>
                <w:szCs w:val="22"/>
              </w:rPr>
              <w:t>.0</w:t>
            </w:r>
            <w:r w:rsidR="00034516">
              <w:rPr>
                <w:rFonts w:ascii="Times New Roman" w:hAnsi="Times New Roman" w:cs="Times New Roman"/>
                <w:szCs w:val="22"/>
              </w:rPr>
              <w:t>7</w:t>
            </w:r>
            <w:r w:rsidR="00C20B87">
              <w:rPr>
                <w:rFonts w:ascii="Times New Roman" w:hAnsi="Times New Roman" w:cs="Times New Roman"/>
                <w:szCs w:val="22"/>
              </w:rPr>
              <w:t>.201</w:t>
            </w:r>
            <w:r w:rsidR="00034516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по Делу № А23-</w:t>
            </w:r>
            <w:r w:rsidR="00C20B87">
              <w:rPr>
                <w:rFonts w:ascii="Times New Roman" w:hAnsi="Times New Roman" w:cs="Times New Roman"/>
                <w:szCs w:val="22"/>
              </w:rPr>
              <w:t>1</w:t>
            </w:r>
            <w:r w:rsidR="00034516">
              <w:rPr>
                <w:rFonts w:ascii="Times New Roman" w:hAnsi="Times New Roman" w:cs="Times New Roman"/>
                <w:szCs w:val="22"/>
              </w:rPr>
              <w:t>15</w:t>
            </w:r>
            <w:r w:rsidR="00C20B87">
              <w:rPr>
                <w:rFonts w:ascii="Times New Roman" w:hAnsi="Times New Roman" w:cs="Times New Roman"/>
                <w:szCs w:val="22"/>
              </w:rPr>
              <w:t>7</w:t>
            </w:r>
            <w:r w:rsidR="00034516">
              <w:rPr>
                <w:rFonts w:ascii="Times New Roman" w:hAnsi="Times New Roman" w:cs="Times New Roman"/>
                <w:szCs w:val="22"/>
              </w:rPr>
              <w:t>/10Г-6-68</w:t>
            </w:r>
          </w:p>
        </w:tc>
        <w:tc>
          <w:tcPr>
            <w:tcW w:w="2640" w:type="dxa"/>
          </w:tcPr>
          <w:p w:rsidR="00EC7413" w:rsidRDefault="0003451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34516" w:rsidRPr="007B053C" w:rsidTr="0065340D">
        <w:tc>
          <w:tcPr>
            <w:tcW w:w="7020" w:type="dxa"/>
          </w:tcPr>
          <w:p w:rsidR="00034516" w:rsidRDefault="00034516" w:rsidP="00034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определение Арбитражного суда Калужской области от 05.10.2010 по Делу № А23-1157/10Г-6-68</w:t>
            </w:r>
          </w:p>
        </w:tc>
        <w:tc>
          <w:tcPr>
            <w:tcW w:w="2640" w:type="dxa"/>
          </w:tcPr>
          <w:p w:rsidR="00034516" w:rsidRDefault="0003451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34516" w:rsidRPr="007B053C" w:rsidTr="0065340D">
        <w:tc>
          <w:tcPr>
            <w:tcW w:w="7020" w:type="dxa"/>
          </w:tcPr>
          <w:p w:rsidR="00034516" w:rsidRDefault="00034516" w:rsidP="00034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постановление Двадцатого арбитражного апелляционного суда от 07.10.2010 по Делу № А23-1157/10Г-6-68</w:t>
            </w:r>
          </w:p>
        </w:tc>
        <w:tc>
          <w:tcPr>
            <w:tcW w:w="2640" w:type="dxa"/>
          </w:tcPr>
          <w:p w:rsidR="00034516" w:rsidRDefault="0003451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34516" w:rsidRPr="007B053C" w:rsidTr="0065340D">
        <w:tc>
          <w:tcPr>
            <w:tcW w:w="7020" w:type="dxa"/>
          </w:tcPr>
          <w:p w:rsidR="00034516" w:rsidRDefault="00034516" w:rsidP="00034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 решение Арбитражного суда Калужской области от 09.01.2013 по Делу № А23-4583/2012</w:t>
            </w:r>
          </w:p>
        </w:tc>
        <w:tc>
          <w:tcPr>
            <w:tcW w:w="2640" w:type="dxa"/>
          </w:tcPr>
          <w:p w:rsidR="00034516" w:rsidRDefault="0003451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34516" w:rsidRPr="007B053C" w:rsidTr="0065340D">
        <w:tc>
          <w:tcPr>
            <w:tcW w:w="7020" w:type="dxa"/>
          </w:tcPr>
          <w:p w:rsidR="00034516" w:rsidRDefault="00034516" w:rsidP="00034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решение Арбитражного суда Калужской области от 11.12.2013 по Делу № А23-4581/2012</w:t>
            </w:r>
          </w:p>
        </w:tc>
        <w:tc>
          <w:tcPr>
            <w:tcW w:w="2640" w:type="dxa"/>
          </w:tcPr>
          <w:p w:rsidR="00034516" w:rsidRDefault="0003451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034516" w:rsidP="002979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выписка из ЕГРЮЛ в отношении юридического лица </w:t>
            </w:r>
            <w:r w:rsidR="00297979">
              <w:rPr>
                <w:rFonts w:ascii="Times New Roman" w:hAnsi="Times New Roman" w:cs="Times New Roman"/>
                <w:szCs w:val="22"/>
              </w:rPr>
              <w:t>ЗА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О</w:t>
            </w:r>
            <w:r w:rsidR="00297979">
              <w:rPr>
                <w:rFonts w:ascii="Times New Roman" w:hAnsi="Times New Roman" w:cs="Times New Roman"/>
                <w:szCs w:val="22"/>
              </w:rPr>
              <w:t xml:space="preserve"> «Калужская ярмарка.Обнинск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40" w:type="dxa"/>
          </w:tcPr>
          <w:p w:rsidR="007B053C" w:rsidRPr="007B053C" w:rsidRDefault="00034516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34516"/>
    <w:rsid w:val="001B002C"/>
    <w:rsid w:val="00235ACC"/>
    <w:rsid w:val="00297979"/>
    <w:rsid w:val="003A1FF6"/>
    <w:rsid w:val="00492D60"/>
    <w:rsid w:val="005C7039"/>
    <w:rsid w:val="0065340D"/>
    <w:rsid w:val="00765E25"/>
    <w:rsid w:val="007B053C"/>
    <w:rsid w:val="008A4B1B"/>
    <w:rsid w:val="008B2661"/>
    <w:rsid w:val="00925FF3"/>
    <w:rsid w:val="00A51AB2"/>
    <w:rsid w:val="00A604F5"/>
    <w:rsid w:val="00A613B7"/>
    <w:rsid w:val="00B533FD"/>
    <w:rsid w:val="00B543CB"/>
    <w:rsid w:val="00C20B87"/>
    <w:rsid w:val="00CA5C9C"/>
    <w:rsid w:val="00CE1A97"/>
    <w:rsid w:val="00D61C73"/>
    <w:rsid w:val="00D90A09"/>
    <w:rsid w:val="00DF168D"/>
    <w:rsid w:val="00EC7413"/>
    <w:rsid w:val="00F5547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97744-6536-4E44-BB3C-38BEE98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23</cp:revision>
  <cp:lastPrinted>2018-05-21T09:22:00Z</cp:lastPrinted>
  <dcterms:created xsi:type="dcterms:W3CDTF">2017-12-26T06:23:00Z</dcterms:created>
  <dcterms:modified xsi:type="dcterms:W3CDTF">2021-02-17T06:49:00Z</dcterms:modified>
</cp:coreProperties>
</file>